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415DC2D2" w:rsidR="00D94BB9" w:rsidRPr="00BD16C5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BD1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6C5">
        <w:rPr>
          <w:rFonts w:ascii="Times New Roman" w:hAnsi="Times New Roman" w:cs="Times New Roman"/>
          <w:sz w:val="24"/>
          <w:szCs w:val="24"/>
        </w:rPr>
        <w:t>Физическо възпитание и спорт</w:t>
      </w:r>
    </w:p>
    <w:p w14:paraId="16D22F31" w14:textId="74DDA37B" w:rsidR="00D94BB9" w:rsidRPr="00BD16C5" w:rsidRDefault="00BD16C5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AA521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7211B2DC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</w:t>
      </w:r>
      <w:r w:rsidR="00BD16C5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16C5">
        <w:rPr>
          <w:rFonts w:ascii="Times New Roman" w:hAnsi="Times New Roman" w:cs="Times New Roman"/>
          <w:b/>
          <w:bCs/>
          <w:sz w:val="24"/>
          <w:szCs w:val="24"/>
        </w:rPr>
        <w:t>самостоятелна</w:t>
      </w:r>
    </w:p>
    <w:p w14:paraId="3502FC91" w14:textId="376E4ACA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6C5" w:rsidRPr="00BD16C5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 изпит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25557D37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>Лека атлетика. Бягане 30 м. и снемане показатели с време</w:t>
      </w:r>
    </w:p>
    <w:p w14:paraId="5BB17295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>Лека атлетика. Разясняване скок дължина от място и снемане на показатели</w:t>
      </w:r>
    </w:p>
    <w:p w14:paraId="4185A288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>Лека атлетика. Снемане на показатели за 200 м. бягане</w:t>
      </w:r>
    </w:p>
    <w:p w14:paraId="3EB92488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 xml:space="preserve">Волейбол. Разучаване на горен начален удар. </w:t>
      </w:r>
    </w:p>
    <w:p w14:paraId="5FBB492D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 xml:space="preserve">Волейбол. Затвърдяване на горен начален удар. </w:t>
      </w:r>
    </w:p>
    <w:p w14:paraId="2EF32009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>Лека атлетика. Скок дължина от място и снемане на показатели</w:t>
      </w:r>
    </w:p>
    <w:p w14:paraId="4020C732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>Волейбол. Затвърдяване и усъвършенстване на долен начален удар.</w:t>
      </w:r>
    </w:p>
    <w:p w14:paraId="44869F68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>Техника и тактика на бягане на средни разстояния.</w:t>
      </w:r>
    </w:p>
    <w:p w14:paraId="7B9E353D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 xml:space="preserve">Волейбол - индивидуални действия при </w:t>
      </w:r>
      <w:proofErr w:type="spellStart"/>
      <w:r w:rsidRPr="00AA521E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AA521E">
        <w:rPr>
          <w:rFonts w:ascii="Times New Roman" w:hAnsi="Times New Roman" w:cs="Times New Roman"/>
          <w:sz w:val="24"/>
          <w:szCs w:val="24"/>
        </w:rPr>
        <w:t>. Удар</w:t>
      </w:r>
    </w:p>
    <w:p w14:paraId="7F6D6AE7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>Волейбол - защитни действия, посрещане</w:t>
      </w:r>
    </w:p>
    <w:p w14:paraId="23AB28F7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>ОФП - развиване на качества - бързина, пъргавина</w:t>
      </w:r>
    </w:p>
    <w:p w14:paraId="784F47BF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>ОФП -развиване на качества – сила</w:t>
      </w:r>
    </w:p>
    <w:p w14:paraId="14805730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>Волейбол. Тактически действия в нападение. Забиване по диагонал</w:t>
      </w:r>
    </w:p>
    <w:p w14:paraId="1A9D7606" w14:textId="77777777" w:rsidR="00AA521E" w:rsidRPr="00AA521E" w:rsidRDefault="00000000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AA521E" w:rsidRPr="00AA521E">
          <w:rPr>
            <w:rStyle w:val="a4"/>
            <w:rFonts w:ascii="Times New Roman" w:hAnsi="Times New Roman" w:cs="Times New Roman"/>
            <w:sz w:val="24"/>
            <w:szCs w:val="24"/>
          </w:rPr>
          <w:t>Лека атлетика.Скок на дължина с два крака от място</w:t>
        </w:r>
      </w:hyperlink>
    </w:p>
    <w:p w14:paraId="25C596C1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521E">
        <w:rPr>
          <w:rFonts w:ascii="Times New Roman" w:hAnsi="Times New Roman" w:cs="Times New Roman"/>
          <w:sz w:val="24"/>
          <w:szCs w:val="24"/>
        </w:rPr>
        <w:t>Волейбол.Подаване с две ръце отгоре и отдолу.</w:t>
      </w:r>
    </w:p>
    <w:p w14:paraId="28352409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A521E">
        <w:rPr>
          <w:rStyle w:val="a5"/>
          <w:rFonts w:ascii="Times New Roman" w:hAnsi="Times New Roman" w:cs="Times New Roman"/>
          <w:b w:val="0"/>
          <w:sz w:val="24"/>
          <w:szCs w:val="24"/>
        </w:rPr>
        <w:t>Баскетбол.Разучаване на стрелба в кош след отскок.Водене на топката</w:t>
      </w:r>
    </w:p>
    <w:p w14:paraId="19B43068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A521E">
        <w:rPr>
          <w:rStyle w:val="a5"/>
          <w:rFonts w:ascii="Times New Roman" w:hAnsi="Times New Roman" w:cs="Times New Roman"/>
          <w:b w:val="0"/>
          <w:sz w:val="24"/>
          <w:szCs w:val="24"/>
        </w:rPr>
        <w:t>Баскетбол.Подаване и ловене на топка.Стрелба в кош</w:t>
      </w:r>
    </w:p>
    <w:p w14:paraId="30B1D608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A521E">
        <w:rPr>
          <w:rStyle w:val="a5"/>
          <w:rFonts w:ascii="Times New Roman" w:hAnsi="Times New Roman" w:cs="Times New Roman"/>
          <w:b w:val="0"/>
          <w:sz w:val="24"/>
          <w:szCs w:val="24"/>
        </w:rPr>
        <w:t>Баскетбол-стрелба с една ръка от място и в движение</w:t>
      </w:r>
    </w:p>
    <w:p w14:paraId="316CB8FD" w14:textId="77777777" w:rsidR="00AA521E" w:rsidRPr="00AA521E" w:rsidRDefault="00AA521E" w:rsidP="00AA521E">
      <w:pPr>
        <w:pStyle w:val="a3"/>
        <w:numPr>
          <w:ilvl w:val="0"/>
          <w:numId w:val="8"/>
        </w:numPr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A521E">
        <w:rPr>
          <w:rStyle w:val="a5"/>
          <w:rFonts w:ascii="Times New Roman" w:hAnsi="Times New Roman" w:cs="Times New Roman"/>
          <w:b w:val="0"/>
          <w:sz w:val="24"/>
          <w:szCs w:val="24"/>
        </w:rPr>
        <w:t>Волейбол - Забиване по посока на засилване.</w:t>
      </w:r>
    </w:p>
    <w:p w14:paraId="7AB7ADE1" w14:textId="2BC39731" w:rsidR="00D94BB9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7CC84" w14:textId="446CBB39" w:rsidR="00ED6EBE" w:rsidRPr="00ED6EBE" w:rsidRDefault="00ED6EBE" w:rsidP="00ED6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  <w:r w:rsidR="00D92A7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92A71" w:rsidRPr="00D92A71">
        <w:rPr>
          <w:rFonts w:ascii="Times New Roman" w:hAnsi="Times New Roman" w:cs="Times New Roman"/>
          <w:bCs/>
          <w:sz w:val="24"/>
          <w:szCs w:val="24"/>
        </w:rPr>
        <w:t>Въз основа на практическо изпитване</w:t>
      </w:r>
    </w:p>
    <w:p w14:paraId="4DC6B2D5" w14:textId="3206F6FB" w:rsidR="00ED6EBE" w:rsidRPr="00ED6EBE" w:rsidRDefault="00ED6EBE" w:rsidP="00ED6EB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03DC237" w14:textId="6C50994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4ED0FF03" w:rsidR="00ED6EBE" w:rsidRP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Изготвил:</w:t>
      </w:r>
      <w:r w:rsidR="00A52E28">
        <w:rPr>
          <w:rFonts w:ascii="Times New Roman" w:hAnsi="Times New Roman" w:cs="Times New Roman"/>
          <w:b/>
          <w:bCs/>
          <w:sz w:val="24"/>
          <w:szCs w:val="24"/>
        </w:rPr>
        <w:t xml:space="preserve"> Димитър Парасков</w:t>
      </w:r>
    </w:p>
    <w:bookmarkEnd w:id="1"/>
    <w:p w14:paraId="6F03CCD4" w14:textId="7FD5E689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964"/>
    <w:multiLevelType w:val="hybridMultilevel"/>
    <w:tmpl w:val="C78AA63E"/>
    <w:lvl w:ilvl="0" w:tplc="40508D8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203429"/>
    <w:multiLevelType w:val="hybridMultilevel"/>
    <w:tmpl w:val="37B20722"/>
    <w:lvl w:ilvl="0" w:tplc="ED3E21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029510">
    <w:abstractNumId w:val="7"/>
  </w:num>
  <w:num w:numId="2" w16cid:durableId="1748576989">
    <w:abstractNumId w:val="3"/>
  </w:num>
  <w:num w:numId="3" w16cid:durableId="114565488">
    <w:abstractNumId w:val="4"/>
  </w:num>
  <w:num w:numId="4" w16cid:durableId="764572878">
    <w:abstractNumId w:val="5"/>
  </w:num>
  <w:num w:numId="5" w16cid:durableId="1268777012">
    <w:abstractNumId w:val="2"/>
  </w:num>
  <w:num w:numId="6" w16cid:durableId="713696141">
    <w:abstractNumId w:val="6"/>
  </w:num>
  <w:num w:numId="7" w16cid:durableId="919633391">
    <w:abstractNumId w:val="1"/>
  </w:num>
  <w:num w:numId="8" w16cid:durableId="119499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194C08"/>
    <w:rsid w:val="001C4E88"/>
    <w:rsid w:val="00290E0F"/>
    <w:rsid w:val="006710E9"/>
    <w:rsid w:val="008D04B3"/>
    <w:rsid w:val="00A52E28"/>
    <w:rsid w:val="00AA521E"/>
    <w:rsid w:val="00BD16C5"/>
    <w:rsid w:val="00CC7D66"/>
    <w:rsid w:val="00D92A71"/>
    <w:rsid w:val="00D94BB9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7A195853-6A32-4500-89D8-1607E379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A521E"/>
    <w:rPr>
      <w:color w:val="0000FF"/>
      <w:u w:val="single"/>
    </w:rPr>
  </w:style>
  <w:style w:type="character" w:styleId="a5">
    <w:name w:val="Strong"/>
    <w:basedOn w:val="a0"/>
    <w:uiPriority w:val="22"/>
    <w:qFormat/>
    <w:rsid w:val="00AA5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2022-11-30T10:07:00Z</dcterms:created>
  <dcterms:modified xsi:type="dcterms:W3CDTF">2022-11-30T10:07:00Z</dcterms:modified>
</cp:coreProperties>
</file>