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F0" w:rsidRPr="00D503F0" w:rsidRDefault="00D503F0" w:rsidP="00D503F0">
      <w:pPr>
        <w:jc w:val="center"/>
        <w:rPr>
          <w:b/>
        </w:rPr>
      </w:pPr>
      <w:bookmarkStart w:id="0" w:name="_GoBack"/>
      <w:bookmarkEnd w:id="0"/>
      <w:r w:rsidRPr="00D503F0">
        <w:rPr>
          <w:b/>
        </w:rPr>
        <w:t>ЕТИЧЕН КОДЕКС</w:t>
      </w:r>
    </w:p>
    <w:p w:rsidR="006572E5" w:rsidRPr="00D503F0" w:rsidRDefault="00D503F0" w:rsidP="00D503F0">
      <w:pPr>
        <w:jc w:val="center"/>
        <w:rPr>
          <w:b/>
        </w:rPr>
      </w:pPr>
      <w:r w:rsidRPr="00D503F0">
        <w:rPr>
          <w:b/>
        </w:rPr>
        <w:t xml:space="preserve"> НА УЧАЩИТЕ СЕ  В СУ“НИКОЛА ВАПЦАРОВ“, ГР. ХАДЖИДИМОВО</w:t>
      </w:r>
    </w:p>
    <w:p w:rsidR="00D503F0" w:rsidRPr="008B6C96" w:rsidRDefault="00D503F0">
      <w:pPr>
        <w:rPr>
          <w:b/>
        </w:rPr>
      </w:pPr>
      <w:r>
        <w:t xml:space="preserve">              </w:t>
      </w:r>
      <w:r w:rsidRPr="008B6C96">
        <w:rPr>
          <w:b/>
        </w:rPr>
        <w:t>Чл.1</w:t>
      </w:r>
      <w:r w:rsidR="006572E5" w:rsidRPr="008B6C96">
        <w:rPr>
          <w:b/>
        </w:rPr>
        <w:t xml:space="preserve"> Учениците на СУ “</w:t>
      </w:r>
      <w:r w:rsidRPr="008B6C96">
        <w:rPr>
          <w:b/>
        </w:rPr>
        <w:t>Никола Вапцаров</w:t>
      </w:r>
      <w:r w:rsidR="006572E5" w:rsidRPr="008B6C96">
        <w:rPr>
          <w:b/>
        </w:rPr>
        <w:t xml:space="preserve">“: </w:t>
      </w:r>
    </w:p>
    <w:p w:rsidR="00D503F0" w:rsidRDefault="006572E5" w:rsidP="00D503F0">
      <w:pPr>
        <w:pStyle w:val="a9"/>
        <w:numPr>
          <w:ilvl w:val="0"/>
          <w:numId w:val="1"/>
        </w:numPr>
      </w:pPr>
      <w:r>
        <w:t>Разбират и спазват общочовешките ценности, приети в обществото и закрепени в международните документи, Конституцията на РБ, нормативната база на СУ “</w:t>
      </w:r>
      <w:r w:rsidR="00D503F0" w:rsidRPr="00D503F0">
        <w:t xml:space="preserve"> </w:t>
      </w:r>
      <w:r w:rsidR="00D503F0">
        <w:t>Никола Вапцаров</w:t>
      </w:r>
      <w:r>
        <w:t xml:space="preserve">“ ; </w:t>
      </w:r>
    </w:p>
    <w:p w:rsidR="00D503F0" w:rsidRDefault="006572E5" w:rsidP="00D503F0">
      <w:pPr>
        <w:pStyle w:val="a9"/>
        <w:numPr>
          <w:ilvl w:val="0"/>
          <w:numId w:val="1"/>
        </w:numPr>
      </w:pPr>
      <w:r>
        <w:t xml:space="preserve">уважават демократичните права и свободата на личността; </w:t>
      </w:r>
    </w:p>
    <w:p w:rsidR="00D503F0" w:rsidRDefault="006572E5" w:rsidP="00D503F0">
      <w:pPr>
        <w:pStyle w:val="a9"/>
        <w:numPr>
          <w:ilvl w:val="0"/>
          <w:numId w:val="1"/>
        </w:numPr>
      </w:pPr>
      <w:r>
        <w:t>познават историята, традициите и символиката на Република България и СУ “</w:t>
      </w:r>
      <w:r w:rsidR="00D503F0" w:rsidRPr="00D503F0">
        <w:t xml:space="preserve"> </w:t>
      </w:r>
      <w:r w:rsidR="00D503F0">
        <w:t>Никола Вапцаров</w:t>
      </w:r>
      <w:r>
        <w:t>“</w:t>
      </w:r>
    </w:p>
    <w:p w:rsidR="00D503F0" w:rsidRPr="00D503F0" w:rsidRDefault="008B6C96" w:rsidP="00D503F0">
      <w:pPr>
        <w:pStyle w:val="a9"/>
        <w:rPr>
          <w:b/>
        </w:rPr>
      </w:pPr>
      <w:r>
        <w:rPr>
          <w:b/>
        </w:rPr>
        <w:t>Чл.2</w:t>
      </w:r>
      <w:r w:rsidR="006572E5">
        <w:t xml:space="preserve"> </w:t>
      </w:r>
      <w:r w:rsidR="006572E5" w:rsidRPr="00D503F0">
        <w:rPr>
          <w:b/>
        </w:rPr>
        <w:t xml:space="preserve">Спазват принципите на коректното поведение както </w:t>
      </w:r>
      <w:r w:rsidR="00D503F0" w:rsidRPr="00D503F0">
        <w:rPr>
          <w:b/>
        </w:rPr>
        <w:t xml:space="preserve">в </w:t>
      </w:r>
      <w:r w:rsidR="006572E5" w:rsidRPr="00D503F0">
        <w:rPr>
          <w:b/>
        </w:rPr>
        <w:t>СУ “</w:t>
      </w:r>
      <w:r w:rsidR="00D503F0" w:rsidRPr="00D503F0">
        <w:rPr>
          <w:b/>
        </w:rPr>
        <w:t xml:space="preserve"> Никола Вапцаров</w:t>
      </w:r>
      <w:r w:rsidR="006572E5" w:rsidRPr="00D503F0">
        <w:rPr>
          <w:b/>
        </w:rPr>
        <w:t xml:space="preserve">“ , така и извън неговите предели, без да нарушават свободата и правата на личността, а именно: </w:t>
      </w:r>
    </w:p>
    <w:p w:rsidR="00D503F0" w:rsidRDefault="006572E5" w:rsidP="00D503F0">
      <w:pPr>
        <w:pStyle w:val="a9"/>
      </w:pPr>
      <w:r>
        <w:t>1. Проявяват уважение към по-възрастните, доброжелателно се отнасят един към друг, уважават и ценят труда на педагозите и служителите и техническия персонал в СУ “</w:t>
      </w:r>
      <w:r w:rsidR="00D503F0" w:rsidRPr="00D503F0">
        <w:t xml:space="preserve"> </w:t>
      </w:r>
      <w:r w:rsidR="00D503F0">
        <w:t>Никола Вапцаров</w:t>
      </w:r>
      <w:r>
        <w:t xml:space="preserve">“; вежливо разговарят с по- възрастните и помежду си, не повишават тон, не крещят; </w:t>
      </w:r>
    </w:p>
    <w:p w:rsidR="00D503F0" w:rsidRDefault="006572E5" w:rsidP="00D503F0">
      <w:pPr>
        <w:pStyle w:val="a9"/>
      </w:pPr>
      <w:r>
        <w:t xml:space="preserve">2. Толерантни са - не допускат дискриминация по полов, расов, национален и др. признаци, не упражняват /намерено или по невнимание/ физически или психически тормоз, не отправят заплахи; </w:t>
      </w:r>
    </w:p>
    <w:p w:rsidR="00D503F0" w:rsidRDefault="006572E5" w:rsidP="00D503F0">
      <w:pPr>
        <w:pStyle w:val="a9"/>
      </w:pPr>
      <w:r>
        <w:t>3. Не допускат в общуването преки или косвени обиди, не използват нецензурни изрази и ненормативна лексика, не разпространяват информация, уронваща достойнството на личността на ученика, учителя, родителя, служителя на СУ “</w:t>
      </w:r>
      <w:r w:rsidR="00D503F0" w:rsidRPr="00D503F0">
        <w:t xml:space="preserve"> </w:t>
      </w:r>
      <w:r w:rsidR="00D503F0">
        <w:t>Никола Вапцаров</w:t>
      </w:r>
      <w:r>
        <w:t>“;</w:t>
      </w:r>
    </w:p>
    <w:p w:rsidR="00D503F0" w:rsidRDefault="006572E5" w:rsidP="00D503F0">
      <w:pPr>
        <w:pStyle w:val="a9"/>
      </w:pPr>
      <w:r>
        <w:t xml:space="preserve"> 4. Не допускат и не участват в сбивания в училището и на територията на училището. Не влизат в саморазправа помежду си или със служителите и педагогическите специалисти в училището; </w:t>
      </w:r>
    </w:p>
    <w:p w:rsidR="00D503F0" w:rsidRDefault="006572E5" w:rsidP="00D503F0">
      <w:pPr>
        <w:pStyle w:val="a9"/>
      </w:pPr>
      <w:r>
        <w:t xml:space="preserve">5. При възникнал конфликт търсят подкрепа от класния ръководител, </w:t>
      </w:r>
      <w:r w:rsidR="00443831">
        <w:t xml:space="preserve">педагогическия съветник, </w:t>
      </w:r>
      <w:r>
        <w:t>друг учител или служител на училището;</w:t>
      </w:r>
    </w:p>
    <w:p w:rsidR="00D503F0" w:rsidRDefault="006572E5" w:rsidP="00D503F0">
      <w:pPr>
        <w:pStyle w:val="a9"/>
      </w:pPr>
      <w:r>
        <w:t xml:space="preserve"> 6. Опазват училищното имущество; не повреждат стени, мебели, оборудване; не замърсяват класните стаи и коридорите; не допускат кражби и неразрешено използване на вещи, които са собственост на СУ “</w:t>
      </w:r>
      <w:r w:rsidR="00D503F0" w:rsidRPr="00D503F0">
        <w:t xml:space="preserve"> </w:t>
      </w:r>
      <w:r w:rsidR="00D503F0">
        <w:t>Никола Вапцаров</w:t>
      </w:r>
      <w:r>
        <w:t xml:space="preserve">“ или пък чужда индивидуална собственост; </w:t>
      </w:r>
    </w:p>
    <w:p w:rsidR="00D503F0" w:rsidRDefault="006572E5" w:rsidP="00D503F0">
      <w:pPr>
        <w:pStyle w:val="a9"/>
      </w:pPr>
      <w:r>
        <w:t xml:space="preserve">7. Не пушат, не употребяват алкохол; не разпространяват и не употребяват наркотични вещества; </w:t>
      </w:r>
    </w:p>
    <w:p w:rsidR="00D503F0" w:rsidRDefault="006572E5" w:rsidP="00D503F0">
      <w:pPr>
        <w:pStyle w:val="a9"/>
      </w:pPr>
      <w:r>
        <w:t>8. Съобразяват се с моралните и етични норми за поведение и избягват публични прояви на ин</w:t>
      </w:r>
      <w:r w:rsidR="00D503F0">
        <w:t>тимност в сградата на училището</w:t>
      </w:r>
      <w:r>
        <w:t>.</w:t>
      </w:r>
    </w:p>
    <w:p w:rsidR="00D503F0" w:rsidRDefault="006572E5" w:rsidP="00D503F0">
      <w:pPr>
        <w:pStyle w:val="a9"/>
      </w:pPr>
      <w:r>
        <w:t xml:space="preserve"> 9. Облеклото на учениците в СУ “</w:t>
      </w:r>
      <w:r w:rsidR="00D503F0" w:rsidRPr="00D503F0">
        <w:t xml:space="preserve"> </w:t>
      </w:r>
      <w:r w:rsidR="00D503F0">
        <w:t>Никола Вапцаров</w:t>
      </w:r>
      <w:r>
        <w:t xml:space="preserve">“ да съответства на възрастта и изразява уважение към самия себе си и обществото; 9.А. Учениците се явяват в училище с официално облекло по време на празници и/или по заповед на директора на училището и в определени от ПС дни, а в останалото време във вид, който съответства </w:t>
      </w:r>
      <w:r>
        <w:lastRenderedPageBreak/>
        <w:t>на положението им на ученици и на добрите нрави - без много силен и ярък грим, дрехи с презрамки и големи деколтета, много къси поли, от силно прозрачни материи или непокриващи областта на пъпа и кръста; екстравагантни прически и с натрапчиви символи на религиозни вярвания.</w:t>
      </w:r>
    </w:p>
    <w:p w:rsidR="00D503F0" w:rsidRPr="00D503F0" w:rsidRDefault="008B6C96" w:rsidP="00D503F0">
      <w:pPr>
        <w:pStyle w:val="a9"/>
        <w:rPr>
          <w:b/>
        </w:rPr>
      </w:pPr>
      <w:r>
        <w:rPr>
          <w:b/>
        </w:rPr>
        <w:t xml:space="preserve">Чл.3 </w:t>
      </w:r>
      <w:r w:rsidR="006572E5" w:rsidRPr="00D503F0">
        <w:rPr>
          <w:b/>
        </w:rPr>
        <w:t xml:space="preserve"> По време на учебния процес съблюдават нормите на етично поведение и подпомагат качествената учебна дейност: </w:t>
      </w:r>
    </w:p>
    <w:p w:rsidR="00D503F0" w:rsidRDefault="006572E5" w:rsidP="00D503F0">
      <w:pPr>
        <w:pStyle w:val="a9"/>
      </w:pPr>
      <w:r>
        <w:t xml:space="preserve">1. При обсъждане на спорни и нееднозначни въпроси, отстояват своите знания, убеждения, гледната си точка по коректен начин; </w:t>
      </w:r>
    </w:p>
    <w:p w:rsidR="00D503F0" w:rsidRDefault="006572E5" w:rsidP="00D503F0">
      <w:pPr>
        <w:pStyle w:val="a9"/>
      </w:pPr>
      <w:r>
        <w:t xml:space="preserve">2. Не извършват действия, които пречат на учебния процес или на други законови форми на дейност в училището (в това число фалшиви съобщения за опасност); </w:t>
      </w:r>
    </w:p>
    <w:p w:rsidR="00D503F0" w:rsidRDefault="006572E5" w:rsidP="00D503F0">
      <w:pPr>
        <w:pStyle w:val="a9"/>
      </w:pPr>
      <w:r>
        <w:t xml:space="preserve">3. Не преписват и не използват забранени помощни материали по време на писмени и устни изпитвания за установяване на придобитите знания, умения и навици; не се обръщат към други лица за помощ при изпълняване на задачи, предполагащи изключително индивидуална работа; </w:t>
      </w:r>
    </w:p>
    <w:p w:rsidR="00D503F0" w:rsidRDefault="006572E5" w:rsidP="00D503F0">
      <w:pPr>
        <w:pStyle w:val="a9"/>
      </w:pPr>
      <w:r>
        <w:t xml:space="preserve">4. По време на учебен час не използват мобилни и електронни устройства, ако това не е свързано с пряката учебна дейност и изрично не е разрешено от учителя; </w:t>
      </w:r>
    </w:p>
    <w:p w:rsidR="00D503F0" w:rsidRDefault="006572E5" w:rsidP="00D503F0">
      <w:pPr>
        <w:pStyle w:val="a9"/>
      </w:pPr>
      <w:r>
        <w:t xml:space="preserve">5. Не накърняват престижа на училището, не само при изпълнение на учебните си задължения, но и в своя личен живот; </w:t>
      </w:r>
    </w:p>
    <w:p w:rsidR="00D503F0" w:rsidRDefault="006572E5" w:rsidP="00D503F0">
      <w:pPr>
        <w:pStyle w:val="a9"/>
      </w:pPr>
      <w:r>
        <w:t>6. Съхраняват авторитета на училището и допринасят за развитие на добрите му традиции;</w:t>
      </w:r>
    </w:p>
    <w:p w:rsidR="00D503F0" w:rsidRDefault="006572E5" w:rsidP="00D503F0">
      <w:pPr>
        <w:pStyle w:val="a9"/>
      </w:pPr>
      <w:r>
        <w:t xml:space="preserve"> 7. Нямат право да фотографират, филмират, записват или подлагат на други подобни действия свои съученици, учители и непедагогически персонал, без тяхното знание и въпреки тяхното изрично несъгласие; </w:t>
      </w:r>
    </w:p>
    <w:p w:rsidR="00D503F0" w:rsidRDefault="006572E5" w:rsidP="00D503F0">
      <w:pPr>
        <w:pStyle w:val="a9"/>
      </w:pPr>
      <w:r>
        <w:t xml:space="preserve">8. Не публикуват в интернет пространството снимки и текстове, уронващи престижа и достойнството на училището и членовете на училищната общност. </w:t>
      </w:r>
    </w:p>
    <w:p w:rsidR="00D503F0" w:rsidRPr="00D503F0" w:rsidRDefault="008B6C96" w:rsidP="00D503F0">
      <w:pPr>
        <w:pStyle w:val="a9"/>
        <w:rPr>
          <w:b/>
        </w:rPr>
      </w:pPr>
      <w:r>
        <w:rPr>
          <w:b/>
        </w:rPr>
        <w:t xml:space="preserve">Чл.4 </w:t>
      </w:r>
      <w:r w:rsidR="006572E5" w:rsidRPr="00D503F0">
        <w:rPr>
          <w:b/>
        </w:rPr>
        <w:t xml:space="preserve"> Проявяват активност в извънкласна и извънучилищна дейност:</w:t>
      </w:r>
    </w:p>
    <w:p w:rsidR="00D503F0" w:rsidRDefault="006572E5" w:rsidP="00D503F0">
      <w:pPr>
        <w:pStyle w:val="a9"/>
      </w:pPr>
      <w:r>
        <w:t xml:space="preserve"> 1. Участват в различни социални, трудови, благотворителни, доброволчески практики, акции и проекти; </w:t>
      </w:r>
    </w:p>
    <w:p w:rsidR="00D503F0" w:rsidRDefault="006572E5" w:rsidP="00D503F0">
      <w:pPr>
        <w:pStyle w:val="a9"/>
      </w:pPr>
      <w:r>
        <w:t>2. Участват в училищния живот и в организационното развитие на училището чрез различни форми на ученическо самоуправление на ниво паралелка и училище, определени с правилника на училището, като с това си участие съдействат за изграждане на позитивна дисциплина и добър организационен климат;</w:t>
      </w:r>
    </w:p>
    <w:p w:rsidR="00D503F0" w:rsidRDefault="006572E5" w:rsidP="00D503F0">
      <w:pPr>
        <w:pStyle w:val="a9"/>
      </w:pPr>
      <w:r>
        <w:t xml:space="preserve"> 3. Участват в образователни, социални, творчески мероприятия, конкурси, изложби и други изяви; </w:t>
      </w:r>
    </w:p>
    <w:p w:rsidR="00D503F0" w:rsidRPr="00D503F0" w:rsidRDefault="008B6C96" w:rsidP="00D503F0">
      <w:pPr>
        <w:pStyle w:val="a9"/>
        <w:rPr>
          <w:b/>
        </w:rPr>
      </w:pPr>
      <w:r>
        <w:rPr>
          <w:b/>
        </w:rPr>
        <w:t xml:space="preserve">Чл.5 </w:t>
      </w:r>
      <w:r w:rsidR="006572E5" w:rsidRPr="00D503F0">
        <w:rPr>
          <w:b/>
        </w:rPr>
        <w:t xml:space="preserve"> Учениците в СУ “</w:t>
      </w:r>
      <w:r w:rsidR="00D503F0" w:rsidRPr="00D503F0">
        <w:rPr>
          <w:b/>
        </w:rPr>
        <w:t xml:space="preserve"> Никола Вапцаров</w:t>
      </w:r>
      <w:r w:rsidR="006572E5" w:rsidRPr="00D503F0">
        <w:rPr>
          <w:b/>
        </w:rPr>
        <w:t>“ имат следните права:</w:t>
      </w:r>
    </w:p>
    <w:p w:rsidR="00D503F0" w:rsidRDefault="006572E5" w:rsidP="00D503F0">
      <w:pPr>
        <w:pStyle w:val="a9"/>
      </w:pPr>
      <w:r>
        <w:t xml:space="preserve"> 1. Да бъдат зачитани като активни участници в образователния процес; </w:t>
      </w:r>
    </w:p>
    <w:p w:rsidR="00D503F0" w:rsidRDefault="006572E5" w:rsidP="00D503F0">
      <w:pPr>
        <w:pStyle w:val="a9"/>
      </w:pPr>
      <w:r>
        <w:t xml:space="preserve">2. Да получават обща и допълнителна подкрепа за личностно развитие; </w:t>
      </w:r>
    </w:p>
    <w:p w:rsidR="00D503F0" w:rsidRDefault="006572E5" w:rsidP="00D503F0">
      <w:pPr>
        <w:pStyle w:val="a9"/>
      </w:pPr>
      <w:r>
        <w:t>3. Да разчитат на равно</w:t>
      </w:r>
      <w:r w:rsidR="00D503F0">
        <w:t xml:space="preserve"> </w:t>
      </w:r>
      <w:r>
        <w:t>поставеност и взаимно зачитане на правата на всеки, независимо от раса, вяра, националност, убеждения, пол, социален статус;</w:t>
      </w:r>
    </w:p>
    <w:p w:rsidR="00D503F0" w:rsidRDefault="006572E5" w:rsidP="00D503F0">
      <w:pPr>
        <w:pStyle w:val="a9"/>
      </w:pPr>
      <w:r>
        <w:lastRenderedPageBreak/>
        <w:t xml:space="preserve"> 4. Да имат свобода на изразяване на мнение; свобода на мисълта, съвестта и религия; 5. Да получават закрила срещу нарушаващите тяхното достойнство методи на възпитание, физическо, психическо или друго насилие или форми на въздействие; </w:t>
      </w:r>
    </w:p>
    <w:p w:rsidR="00C24B1E" w:rsidRDefault="006572E5" w:rsidP="00D503F0">
      <w:pPr>
        <w:pStyle w:val="a9"/>
      </w:pPr>
      <w:r>
        <w:t>6. Имат право да потърсят закрила за нормалното им физическо, умствено, нравствено и социално развитие.</w:t>
      </w:r>
    </w:p>
    <w:p w:rsidR="008B6C96" w:rsidRDefault="008B6C96" w:rsidP="00D503F0">
      <w:pPr>
        <w:pStyle w:val="a9"/>
      </w:pPr>
    </w:p>
    <w:p w:rsidR="008B6C96" w:rsidRDefault="008B6C96" w:rsidP="00D503F0">
      <w:pPr>
        <w:pStyle w:val="a9"/>
      </w:pPr>
    </w:p>
    <w:p w:rsidR="008B6C96" w:rsidRDefault="008B6C96" w:rsidP="00D503F0">
      <w:pPr>
        <w:pStyle w:val="a9"/>
      </w:pPr>
    </w:p>
    <w:p w:rsidR="008B6C96" w:rsidRDefault="008B6C96" w:rsidP="00D503F0">
      <w:pPr>
        <w:pStyle w:val="a9"/>
      </w:pPr>
    </w:p>
    <w:p w:rsidR="008B6C96" w:rsidRDefault="008B6C96" w:rsidP="00D503F0">
      <w:pPr>
        <w:pStyle w:val="a9"/>
      </w:pPr>
    </w:p>
    <w:p w:rsidR="008B6C96" w:rsidRDefault="008B6C96" w:rsidP="00D503F0">
      <w:pPr>
        <w:pStyle w:val="a9"/>
      </w:pPr>
    </w:p>
    <w:p w:rsidR="008B6C96" w:rsidRDefault="008B6C96" w:rsidP="00D503F0">
      <w:pPr>
        <w:pStyle w:val="a9"/>
      </w:pPr>
    </w:p>
    <w:p w:rsidR="008B6C96" w:rsidRDefault="008B6C96" w:rsidP="00D503F0">
      <w:pPr>
        <w:pStyle w:val="a9"/>
      </w:pPr>
    </w:p>
    <w:p w:rsidR="008B6C96" w:rsidRDefault="008B6C96" w:rsidP="00D503F0">
      <w:pPr>
        <w:pStyle w:val="a9"/>
      </w:pPr>
    </w:p>
    <w:p w:rsidR="008B6C96" w:rsidRDefault="008B6C96" w:rsidP="00D503F0">
      <w:pPr>
        <w:pStyle w:val="a9"/>
      </w:pPr>
    </w:p>
    <w:p w:rsidR="008B6C96" w:rsidRDefault="008B6C96" w:rsidP="00D503F0">
      <w:pPr>
        <w:pStyle w:val="a9"/>
      </w:pPr>
      <w:r>
        <w:t xml:space="preserve">                                                                Директор………………………………….</w:t>
      </w:r>
    </w:p>
    <w:p w:rsidR="008B6C96" w:rsidRDefault="008B6C96" w:rsidP="00D503F0">
      <w:pPr>
        <w:pStyle w:val="a9"/>
      </w:pPr>
      <w:r>
        <w:t xml:space="preserve">                                                                                 /Вангелия Петрелийска/</w:t>
      </w:r>
    </w:p>
    <w:sectPr w:rsidR="008B6C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4AF" w:rsidRDefault="00E324AF" w:rsidP="00D503F0">
      <w:pPr>
        <w:spacing w:after="0" w:line="240" w:lineRule="auto"/>
      </w:pPr>
      <w:r>
        <w:separator/>
      </w:r>
    </w:p>
  </w:endnote>
  <w:endnote w:type="continuationSeparator" w:id="0">
    <w:p w:rsidR="00E324AF" w:rsidRDefault="00E324AF" w:rsidP="00D5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7224896"/>
      <w:docPartObj>
        <w:docPartGallery w:val="Page Numbers (Bottom of Page)"/>
        <w:docPartUnique/>
      </w:docPartObj>
    </w:sdtPr>
    <w:sdtEndPr/>
    <w:sdtContent>
      <w:p w:rsidR="008B6C96" w:rsidRDefault="008B6C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789">
          <w:rPr>
            <w:noProof/>
          </w:rPr>
          <w:t>1</w:t>
        </w:r>
        <w:r>
          <w:fldChar w:fldCharType="end"/>
        </w:r>
      </w:p>
    </w:sdtContent>
  </w:sdt>
  <w:p w:rsidR="008B6C96" w:rsidRDefault="008B6C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4AF" w:rsidRDefault="00E324AF" w:rsidP="00D503F0">
      <w:pPr>
        <w:spacing w:after="0" w:line="240" w:lineRule="auto"/>
      </w:pPr>
      <w:r>
        <w:separator/>
      </w:r>
    </w:p>
  </w:footnote>
  <w:footnote w:type="continuationSeparator" w:id="0">
    <w:p w:rsidR="00E324AF" w:rsidRDefault="00E324AF" w:rsidP="00D50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3F0" w:rsidRPr="00A5496A" w:rsidRDefault="00D503F0" w:rsidP="00D503F0">
    <w:pPr>
      <w:pStyle w:val="a3"/>
      <w:jc w:val="center"/>
      <w:rPr>
        <w:rFonts w:ascii="Calisto MT" w:hAnsi="Calisto MT" w:cs="Calisto MT"/>
        <w:b/>
        <w:bCs/>
        <w:sz w:val="24"/>
        <w:szCs w:val="24"/>
        <w:lang w:val="ru-RU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09DAB635" wp14:editId="268CD085">
          <wp:simplePos x="0" y="0"/>
          <wp:positionH relativeFrom="column">
            <wp:posOffset>-461645</wp:posOffset>
          </wp:positionH>
          <wp:positionV relativeFrom="paragraph">
            <wp:posOffset>-81280</wp:posOffset>
          </wp:positionV>
          <wp:extent cx="962660" cy="914400"/>
          <wp:effectExtent l="0" t="0" r="8890" b="0"/>
          <wp:wrapSquare wrapText="bothSides"/>
          <wp:docPr id="1" name="Content Placeholder 3" descr="лого_СОУ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ent Placeholder 3" descr="лого_СОУ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91440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5E9EFF"/>
                      </a:gs>
                      <a:gs pos="39999">
                        <a:srgbClr val="85C2FF"/>
                      </a:gs>
                      <a:gs pos="70000">
                        <a:srgbClr val="C4D6EB"/>
                      </a:gs>
                      <a:gs pos="100000">
                        <a:srgbClr val="FFEBFA"/>
                      </a:gs>
                    </a:gsLst>
                    <a:path path="rect">
                      <a:fillToRect l="100000" t="100000"/>
                    </a:path>
                  </a:gra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496A">
      <w:rPr>
        <w:rFonts w:ascii="Garamond" w:hAnsi="Garamond" w:cs="Garamond"/>
        <w:b/>
        <w:bCs/>
        <w:sz w:val="24"/>
        <w:szCs w:val="24"/>
      </w:rPr>
      <w:t>Средно</w:t>
    </w:r>
    <w:r>
      <w:rPr>
        <w:rFonts w:ascii="Garamond" w:hAnsi="Garamond" w:cs="Garamond"/>
        <w:b/>
        <w:bCs/>
        <w:sz w:val="24"/>
        <w:szCs w:val="24"/>
      </w:rPr>
      <w:t>У</w:t>
    </w:r>
    <w:r w:rsidRPr="00A5496A">
      <w:rPr>
        <w:rFonts w:ascii="Garamond" w:hAnsi="Garamond" w:cs="Garamond"/>
        <w:b/>
        <w:bCs/>
        <w:sz w:val="24"/>
        <w:szCs w:val="24"/>
      </w:rPr>
      <w:t>чилище</w:t>
    </w:r>
    <w:r w:rsidRPr="00A5496A">
      <w:rPr>
        <w:rFonts w:ascii="Calisto MT" w:hAnsi="Calisto MT" w:cs="Calisto MT"/>
        <w:b/>
        <w:bCs/>
        <w:sz w:val="24"/>
        <w:szCs w:val="24"/>
      </w:rPr>
      <w:t xml:space="preserve"> „</w:t>
    </w:r>
    <w:r w:rsidRPr="00A5496A">
      <w:rPr>
        <w:rFonts w:ascii="Garamond" w:hAnsi="Garamond" w:cs="Garamond"/>
        <w:b/>
        <w:bCs/>
        <w:sz w:val="24"/>
        <w:szCs w:val="24"/>
      </w:rPr>
      <w:t>НиколаЙонковВапцаров</w:t>
    </w:r>
    <w:r w:rsidRPr="00A5496A">
      <w:rPr>
        <w:rFonts w:ascii="Calisto MT" w:hAnsi="Calisto MT" w:cs="Calisto MT"/>
        <w:b/>
        <w:bCs/>
        <w:sz w:val="24"/>
        <w:szCs w:val="24"/>
      </w:rPr>
      <w:t>”</w:t>
    </w:r>
  </w:p>
  <w:p w:rsidR="00D503F0" w:rsidRPr="00221340" w:rsidRDefault="00D503F0" w:rsidP="00D503F0">
    <w:pPr>
      <w:pStyle w:val="a3"/>
      <w:tabs>
        <w:tab w:val="center" w:pos="4252"/>
        <w:tab w:val="right" w:pos="8505"/>
      </w:tabs>
      <w:rPr>
        <w:rFonts w:ascii="Calibri" w:hAnsi="Calibri" w:cs="Calibri"/>
        <w:b/>
        <w:bCs/>
        <w:sz w:val="24"/>
        <w:szCs w:val="24"/>
      </w:rPr>
    </w:pPr>
    <w:r>
      <w:rPr>
        <w:rFonts w:ascii="Garamond" w:hAnsi="Garamond" w:cs="Garamond"/>
        <w:b/>
        <w:bCs/>
        <w:sz w:val="24"/>
        <w:szCs w:val="24"/>
      </w:rPr>
      <w:tab/>
    </w:r>
    <w:r w:rsidRPr="00A5496A">
      <w:rPr>
        <w:rFonts w:ascii="Garamond" w:hAnsi="Garamond" w:cs="Garamond"/>
        <w:b/>
        <w:bCs/>
        <w:sz w:val="24"/>
        <w:szCs w:val="24"/>
      </w:rPr>
      <w:t>гр</w:t>
    </w:r>
    <w:r w:rsidRPr="00A5496A">
      <w:rPr>
        <w:rFonts w:ascii="Calisto MT" w:hAnsi="Calisto MT" w:cs="Calisto MT"/>
        <w:b/>
        <w:bCs/>
        <w:sz w:val="24"/>
        <w:szCs w:val="24"/>
      </w:rPr>
      <w:t xml:space="preserve">. </w:t>
    </w:r>
    <w:r w:rsidRPr="00A5496A">
      <w:rPr>
        <w:rFonts w:ascii="Garamond" w:hAnsi="Garamond" w:cs="Garamond"/>
        <w:b/>
        <w:bCs/>
        <w:sz w:val="24"/>
        <w:szCs w:val="24"/>
      </w:rPr>
      <w:t>Хаджидимово</w:t>
    </w:r>
    <w:r w:rsidRPr="00A5496A">
      <w:rPr>
        <w:rFonts w:ascii="Calisto MT" w:hAnsi="Calisto MT" w:cs="Calisto MT"/>
        <w:b/>
        <w:bCs/>
        <w:sz w:val="24"/>
        <w:szCs w:val="24"/>
      </w:rPr>
      <w:t xml:space="preserve">, </w:t>
    </w:r>
    <w:r w:rsidRPr="00A5496A">
      <w:rPr>
        <w:rFonts w:ascii="Garamond" w:hAnsi="Garamond" w:cs="Garamond"/>
        <w:b/>
        <w:bCs/>
        <w:sz w:val="24"/>
        <w:szCs w:val="24"/>
      </w:rPr>
      <w:t>обл</w:t>
    </w:r>
    <w:r w:rsidRPr="00A5496A">
      <w:rPr>
        <w:rFonts w:ascii="Calisto MT" w:hAnsi="Calisto MT" w:cs="Calisto MT"/>
        <w:b/>
        <w:bCs/>
        <w:sz w:val="24"/>
        <w:szCs w:val="24"/>
      </w:rPr>
      <w:t xml:space="preserve">. </w:t>
    </w:r>
    <w:r w:rsidRPr="00A5496A">
      <w:rPr>
        <w:rFonts w:ascii="Garamond" w:hAnsi="Garamond" w:cs="Garamond"/>
        <w:b/>
        <w:bCs/>
        <w:sz w:val="24"/>
        <w:szCs w:val="24"/>
      </w:rPr>
      <w:t>Благоевград</w:t>
    </w:r>
    <w:r w:rsidRPr="00A5496A">
      <w:rPr>
        <w:rFonts w:ascii="Calisto MT" w:hAnsi="Calisto MT" w:cs="Calisto MT"/>
        <w:b/>
        <w:bCs/>
        <w:sz w:val="24"/>
        <w:szCs w:val="24"/>
      </w:rPr>
      <w:t>;</w:t>
    </w:r>
  </w:p>
  <w:p w:rsidR="00D503F0" w:rsidRPr="00AD73DD" w:rsidRDefault="00D503F0" w:rsidP="00D503F0">
    <w:pPr>
      <w:pStyle w:val="a3"/>
      <w:tabs>
        <w:tab w:val="center" w:pos="4252"/>
        <w:tab w:val="right" w:pos="8505"/>
      </w:tabs>
      <w:rPr>
        <w:rFonts w:ascii="Calibri" w:hAnsi="Calibri" w:cs="Calibri"/>
        <w:b/>
        <w:bCs/>
        <w:sz w:val="24"/>
        <w:szCs w:val="24"/>
        <w:lang w:val="ru-RU"/>
      </w:rPr>
    </w:pPr>
    <w:r>
      <w:rPr>
        <w:rFonts w:ascii="Calisto MT" w:hAnsi="Calisto MT" w:cs="Calisto MT"/>
        <w:b/>
        <w:bCs/>
        <w:sz w:val="24"/>
        <w:szCs w:val="24"/>
      </w:rPr>
      <w:tab/>
    </w:r>
  </w:p>
  <w:p w:rsidR="00D503F0" w:rsidRPr="006009FC" w:rsidRDefault="00D503F0" w:rsidP="00D503F0">
    <w:pPr>
      <w:pStyle w:val="a3"/>
      <w:jc w:val="center"/>
      <w:rPr>
        <w:sz w:val="24"/>
        <w:szCs w:val="24"/>
        <w:lang w:val="ru-RU"/>
      </w:rPr>
    </w:pPr>
    <w:r w:rsidRPr="00A5496A">
      <w:rPr>
        <w:rFonts w:ascii="Garamond" w:hAnsi="Garamond" w:cs="Garamond"/>
        <w:b/>
        <w:bCs/>
        <w:sz w:val="24"/>
        <w:szCs w:val="24"/>
      </w:rPr>
      <w:t>тел</w:t>
    </w:r>
    <w:r>
      <w:rPr>
        <w:rFonts w:ascii="Calisto MT" w:hAnsi="Calisto MT" w:cs="Calisto MT"/>
        <w:b/>
        <w:bCs/>
        <w:sz w:val="24"/>
        <w:szCs w:val="24"/>
      </w:rPr>
      <w:t>: 0</w:t>
    </w:r>
    <w:r>
      <w:rPr>
        <w:rFonts w:ascii="Calibri" w:hAnsi="Calibri" w:cs="Calibri"/>
        <w:b/>
        <w:bCs/>
        <w:sz w:val="24"/>
        <w:szCs w:val="24"/>
      </w:rPr>
      <w:t>879/400555</w:t>
    </w:r>
    <w:r>
      <w:rPr>
        <w:rFonts w:ascii="Calisto MT" w:hAnsi="Calisto MT" w:cs="Calisto MT"/>
        <w:b/>
        <w:bCs/>
        <w:sz w:val="24"/>
        <w:szCs w:val="24"/>
      </w:rPr>
      <w:t>;</w:t>
    </w:r>
    <w:r>
      <w:rPr>
        <w:rFonts w:cs="Calisto MT"/>
        <w:b/>
        <w:bCs/>
        <w:sz w:val="24"/>
        <w:szCs w:val="24"/>
      </w:rPr>
      <w:t xml:space="preserve">        </w:t>
    </w:r>
    <w:r w:rsidRPr="00A5496A">
      <w:rPr>
        <w:rFonts w:ascii="Calisto MT" w:hAnsi="Calisto MT" w:cs="Calisto MT"/>
        <w:b/>
        <w:bCs/>
        <w:sz w:val="24"/>
        <w:szCs w:val="24"/>
      </w:rPr>
      <w:t>e</w:t>
    </w:r>
    <w:r w:rsidRPr="006009FC">
      <w:rPr>
        <w:rFonts w:ascii="Calisto MT" w:hAnsi="Calisto MT" w:cs="Calisto MT"/>
        <w:b/>
        <w:bCs/>
        <w:sz w:val="24"/>
        <w:szCs w:val="24"/>
        <w:lang w:val="ru-RU"/>
      </w:rPr>
      <w:t xml:space="preserve">- </w:t>
    </w:r>
    <w:r w:rsidRPr="00A5496A">
      <w:rPr>
        <w:rFonts w:ascii="Calisto MT" w:hAnsi="Calisto MT" w:cs="Calisto MT"/>
        <w:b/>
        <w:bCs/>
        <w:sz w:val="24"/>
        <w:szCs w:val="24"/>
      </w:rPr>
      <w:t>mail</w:t>
    </w:r>
    <w:r w:rsidRPr="006009FC">
      <w:rPr>
        <w:rFonts w:ascii="Calisto MT" w:hAnsi="Calisto MT" w:cs="Calisto MT"/>
        <w:b/>
        <w:bCs/>
        <w:sz w:val="24"/>
        <w:szCs w:val="24"/>
        <w:lang w:val="ru-RU"/>
      </w:rPr>
      <w:t xml:space="preserve">: </w:t>
    </w:r>
    <w:r w:rsidRPr="00A5496A">
      <w:rPr>
        <w:rFonts w:ascii="Calisto MT" w:hAnsi="Calisto MT" w:cs="Calisto MT"/>
        <w:b/>
        <w:bCs/>
        <w:sz w:val="24"/>
        <w:szCs w:val="24"/>
      </w:rPr>
      <w:t>vaptsarov</w:t>
    </w:r>
    <w:r w:rsidRPr="006009FC">
      <w:rPr>
        <w:rFonts w:ascii="Calisto MT" w:hAnsi="Calisto MT" w:cs="Calisto MT"/>
        <w:b/>
        <w:bCs/>
        <w:sz w:val="24"/>
        <w:szCs w:val="24"/>
        <w:lang w:val="ru-RU"/>
      </w:rPr>
      <w:t>_</w:t>
    </w:r>
    <w:r w:rsidRPr="00A5496A">
      <w:rPr>
        <w:rFonts w:ascii="Calisto MT" w:hAnsi="Calisto MT" w:cs="Calisto MT"/>
        <w:b/>
        <w:bCs/>
        <w:sz w:val="24"/>
        <w:szCs w:val="24"/>
      </w:rPr>
      <w:t>hdm</w:t>
    </w:r>
    <w:r w:rsidRPr="006009FC">
      <w:rPr>
        <w:rFonts w:ascii="Calisto MT" w:hAnsi="Calisto MT" w:cs="Calisto MT"/>
        <w:b/>
        <w:bCs/>
        <w:sz w:val="24"/>
        <w:szCs w:val="24"/>
        <w:lang w:val="ru-RU"/>
      </w:rPr>
      <w:t>@</w:t>
    </w:r>
    <w:r w:rsidRPr="00A5496A">
      <w:rPr>
        <w:rFonts w:ascii="Calisto MT" w:hAnsi="Calisto MT" w:cs="Calisto MT"/>
        <w:b/>
        <w:bCs/>
        <w:sz w:val="24"/>
        <w:szCs w:val="24"/>
      </w:rPr>
      <w:t>abv</w:t>
    </w:r>
    <w:r w:rsidRPr="006009FC">
      <w:rPr>
        <w:rFonts w:ascii="Calisto MT" w:hAnsi="Calisto MT" w:cs="Calisto MT"/>
        <w:b/>
        <w:bCs/>
        <w:sz w:val="24"/>
        <w:szCs w:val="24"/>
        <w:lang w:val="ru-RU"/>
      </w:rPr>
      <w:t>.</w:t>
    </w:r>
    <w:r w:rsidRPr="00A5496A">
      <w:rPr>
        <w:rFonts w:ascii="Calisto MT" w:hAnsi="Calisto MT" w:cs="Calisto MT"/>
        <w:b/>
        <w:bCs/>
        <w:sz w:val="24"/>
        <w:szCs w:val="24"/>
      </w:rPr>
      <w:t>b</w:t>
    </w:r>
    <w:r>
      <w:rPr>
        <w:b/>
        <w:bCs/>
        <w:sz w:val="24"/>
        <w:szCs w:val="24"/>
      </w:rPr>
      <w:t>g</w:t>
    </w:r>
  </w:p>
  <w:p w:rsidR="00D503F0" w:rsidRPr="006009FC" w:rsidRDefault="00D503F0" w:rsidP="00D503F0">
    <w:pPr>
      <w:pStyle w:val="a3"/>
      <w:rPr>
        <w:lang w:val="ru-RU"/>
      </w:rPr>
    </w:pPr>
  </w:p>
  <w:p w:rsidR="00D503F0" w:rsidRDefault="00D503F0">
    <w:pPr>
      <w:pStyle w:val="a3"/>
    </w:pPr>
  </w:p>
  <w:p w:rsidR="00D503F0" w:rsidRDefault="00D503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34AA5"/>
    <w:multiLevelType w:val="hybridMultilevel"/>
    <w:tmpl w:val="B0E25E8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E5"/>
    <w:rsid w:val="003B495B"/>
    <w:rsid w:val="003C5A2B"/>
    <w:rsid w:val="00443831"/>
    <w:rsid w:val="006572E5"/>
    <w:rsid w:val="008B6C96"/>
    <w:rsid w:val="00B20789"/>
    <w:rsid w:val="00D503F0"/>
    <w:rsid w:val="00D8076F"/>
    <w:rsid w:val="00E324AF"/>
    <w:rsid w:val="00FB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503F0"/>
  </w:style>
  <w:style w:type="paragraph" w:styleId="a5">
    <w:name w:val="footer"/>
    <w:basedOn w:val="a"/>
    <w:link w:val="a6"/>
    <w:uiPriority w:val="99"/>
    <w:unhideWhenUsed/>
    <w:rsid w:val="00D50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503F0"/>
  </w:style>
  <w:style w:type="paragraph" w:styleId="a7">
    <w:name w:val="Balloon Text"/>
    <w:basedOn w:val="a"/>
    <w:link w:val="a8"/>
    <w:uiPriority w:val="99"/>
    <w:semiHidden/>
    <w:unhideWhenUsed/>
    <w:rsid w:val="00D5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D503F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0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503F0"/>
  </w:style>
  <w:style w:type="paragraph" w:styleId="a5">
    <w:name w:val="footer"/>
    <w:basedOn w:val="a"/>
    <w:link w:val="a6"/>
    <w:uiPriority w:val="99"/>
    <w:unhideWhenUsed/>
    <w:rsid w:val="00D50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503F0"/>
  </w:style>
  <w:style w:type="paragraph" w:styleId="a7">
    <w:name w:val="Balloon Text"/>
    <w:basedOn w:val="a"/>
    <w:link w:val="a8"/>
    <w:uiPriority w:val="99"/>
    <w:semiHidden/>
    <w:unhideWhenUsed/>
    <w:rsid w:val="00D5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D503F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0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cp:lastPrinted>2020-11-09T06:22:00Z</cp:lastPrinted>
  <dcterms:created xsi:type="dcterms:W3CDTF">2020-09-18T05:53:00Z</dcterms:created>
  <dcterms:modified xsi:type="dcterms:W3CDTF">2020-11-09T06:22:00Z</dcterms:modified>
</cp:coreProperties>
</file>